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956B" w14:textId="00590F37" w:rsidR="005863C0" w:rsidRDefault="005863C0" w:rsidP="005863C0">
      <w:pPr>
        <w:jc w:val="center"/>
        <w:rPr>
          <w:sz w:val="28"/>
          <w:szCs w:val="28"/>
        </w:rPr>
      </w:pPr>
      <w:r>
        <w:rPr>
          <w:b/>
          <w:bCs/>
          <w:sz w:val="28"/>
          <w:szCs w:val="28"/>
        </w:rPr>
        <w:t>SHERMAN ISLAND</w:t>
      </w:r>
      <w:r>
        <w:rPr>
          <w:b/>
          <w:bCs/>
          <w:sz w:val="28"/>
          <w:szCs w:val="28"/>
        </w:rPr>
        <w:br/>
        <w:t>RECLAMATION DISTRICT NO.  341</w:t>
      </w:r>
    </w:p>
    <w:p w14:paraId="62F415EA" w14:textId="77777777" w:rsidR="005863C0" w:rsidRDefault="005863C0" w:rsidP="005863C0">
      <w:pPr>
        <w:tabs>
          <w:tab w:val="left" w:pos="380"/>
          <w:tab w:val="left" w:pos="1087"/>
        </w:tabs>
        <w:rPr>
          <w:sz w:val="28"/>
          <w:szCs w:val="28"/>
        </w:rPr>
      </w:pPr>
      <w:r>
        <w:rPr>
          <w:sz w:val="28"/>
          <w:szCs w:val="28"/>
        </w:rPr>
        <w:tab/>
      </w:r>
      <w:r>
        <w:rPr>
          <w:sz w:val="28"/>
          <w:szCs w:val="28"/>
        </w:rPr>
        <w:tab/>
      </w:r>
    </w:p>
    <w:p w14:paraId="48F9AF83" w14:textId="682F1441" w:rsidR="005863C0" w:rsidRDefault="00481015" w:rsidP="005863C0">
      <w:pPr>
        <w:jc w:val="center"/>
        <w:rPr>
          <w:sz w:val="28"/>
          <w:szCs w:val="28"/>
        </w:rPr>
      </w:pPr>
      <w:r>
        <w:rPr>
          <w:b/>
          <w:bCs/>
          <w:sz w:val="28"/>
          <w:szCs w:val="28"/>
        </w:rPr>
        <w:t>REGULAR</w:t>
      </w:r>
      <w:r w:rsidR="005863C0">
        <w:rPr>
          <w:b/>
          <w:bCs/>
          <w:sz w:val="28"/>
          <w:szCs w:val="28"/>
        </w:rPr>
        <w:t xml:space="preserve"> MEETING</w:t>
      </w:r>
    </w:p>
    <w:p w14:paraId="2DCF17F2" w14:textId="6902594E" w:rsidR="005863C0" w:rsidRDefault="005863C0" w:rsidP="005863C0">
      <w:pPr>
        <w:jc w:val="center"/>
        <w:rPr>
          <w:b/>
          <w:bCs/>
          <w:sz w:val="28"/>
          <w:szCs w:val="28"/>
        </w:rPr>
      </w:pPr>
      <w:r>
        <w:rPr>
          <w:b/>
          <w:bCs/>
          <w:sz w:val="28"/>
          <w:szCs w:val="28"/>
        </w:rPr>
        <w:t>AGENDA</w:t>
      </w:r>
    </w:p>
    <w:p w14:paraId="2DDCB63D" w14:textId="77777777" w:rsidR="00F27055" w:rsidRPr="009762CB" w:rsidRDefault="00F27055" w:rsidP="00F27055">
      <w:pPr>
        <w:jc w:val="center"/>
        <w:rPr>
          <w:rFonts w:eastAsia="Calibri"/>
          <w:b/>
          <w:sz w:val="28"/>
          <w:szCs w:val="28"/>
        </w:rPr>
      </w:pPr>
      <w:r w:rsidRPr="009762CB">
        <w:rPr>
          <w:rFonts w:eastAsia="Calibri"/>
          <w:b/>
          <w:sz w:val="28"/>
          <w:szCs w:val="28"/>
        </w:rPr>
        <w:t>306 Second Street</w:t>
      </w:r>
    </w:p>
    <w:p w14:paraId="1A2904CB" w14:textId="0747FC4F" w:rsidR="00F27055" w:rsidRPr="00F27055" w:rsidRDefault="00F27055" w:rsidP="00F27055">
      <w:pPr>
        <w:jc w:val="center"/>
        <w:rPr>
          <w:b/>
          <w:bCs/>
          <w:sz w:val="28"/>
          <w:szCs w:val="28"/>
        </w:rPr>
      </w:pPr>
      <w:r w:rsidRPr="009762CB">
        <w:rPr>
          <w:rFonts w:eastAsia="Calibri"/>
          <w:b/>
          <w:sz w:val="28"/>
          <w:szCs w:val="28"/>
        </w:rPr>
        <w:t>Isleton, CA  95641</w:t>
      </w:r>
    </w:p>
    <w:p w14:paraId="7CD67334" w14:textId="67A47E69" w:rsidR="005863C0" w:rsidRDefault="009A5528" w:rsidP="005863C0">
      <w:pPr>
        <w:jc w:val="center"/>
        <w:rPr>
          <w:b/>
          <w:bCs/>
          <w:sz w:val="28"/>
          <w:szCs w:val="28"/>
        </w:rPr>
      </w:pPr>
      <w:r>
        <w:rPr>
          <w:b/>
          <w:bCs/>
          <w:sz w:val="28"/>
          <w:szCs w:val="28"/>
        </w:rPr>
        <w:t>June 1</w:t>
      </w:r>
      <w:r w:rsidR="001126B3">
        <w:rPr>
          <w:b/>
          <w:bCs/>
          <w:sz w:val="28"/>
          <w:szCs w:val="28"/>
        </w:rPr>
        <w:t>4</w:t>
      </w:r>
      <w:r w:rsidR="00763999">
        <w:rPr>
          <w:b/>
          <w:bCs/>
          <w:sz w:val="28"/>
          <w:szCs w:val="28"/>
        </w:rPr>
        <w:t>,</w:t>
      </w:r>
      <w:r w:rsidR="005863C0">
        <w:rPr>
          <w:b/>
          <w:bCs/>
          <w:sz w:val="28"/>
          <w:szCs w:val="28"/>
        </w:rPr>
        <w:t xml:space="preserve"> </w:t>
      </w:r>
      <w:r w:rsidR="009E3D2F">
        <w:rPr>
          <w:b/>
          <w:bCs/>
          <w:sz w:val="28"/>
          <w:szCs w:val="28"/>
        </w:rPr>
        <w:t>2022,</w:t>
      </w:r>
      <w:r w:rsidR="005863C0">
        <w:rPr>
          <w:b/>
          <w:bCs/>
          <w:sz w:val="28"/>
          <w:szCs w:val="28"/>
        </w:rPr>
        <w:t xml:space="preserve"> at 9:00 A.M.</w:t>
      </w:r>
    </w:p>
    <w:p w14:paraId="4A0E9F5B" w14:textId="77777777" w:rsidR="005863C0" w:rsidRDefault="005863C0" w:rsidP="005863C0">
      <w:pPr>
        <w:jc w:val="center"/>
        <w:rPr>
          <w:b/>
          <w:bCs/>
          <w:sz w:val="28"/>
          <w:szCs w:val="28"/>
        </w:rPr>
      </w:pPr>
    </w:p>
    <w:p w14:paraId="2E043D80" w14:textId="77777777" w:rsidR="005863C0" w:rsidRDefault="005863C0" w:rsidP="005863C0">
      <w:pPr>
        <w:jc w:val="center"/>
        <w:rPr>
          <w:b/>
          <w:bCs/>
          <w:sz w:val="28"/>
          <w:szCs w:val="28"/>
        </w:rPr>
      </w:pPr>
      <w:r>
        <w:rPr>
          <w:b/>
          <w:bCs/>
          <w:sz w:val="28"/>
          <w:szCs w:val="28"/>
        </w:rPr>
        <w:t>Conference Line Number:  1-877-336-1829</w:t>
      </w:r>
    </w:p>
    <w:p w14:paraId="73B8305D" w14:textId="77777777" w:rsidR="005863C0" w:rsidRDefault="005863C0" w:rsidP="005863C0">
      <w:pPr>
        <w:jc w:val="center"/>
        <w:rPr>
          <w:sz w:val="28"/>
          <w:szCs w:val="28"/>
        </w:rPr>
      </w:pPr>
      <w:r>
        <w:rPr>
          <w:b/>
          <w:bCs/>
          <w:sz w:val="28"/>
          <w:szCs w:val="28"/>
        </w:rPr>
        <w:t>Access Code:  3653607</w:t>
      </w:r>
    </w:p>
    <w:p w14:paraId="0BE621CA" w14:textId="0EC1DAD5" w:rsidR="001D5C0D" w:rsidRDefault="001D5C0D" w:rsidP="001D5C0D">
      <w:pPr>
        <w:shd w:val="clear" w:color="auto" w:fill="FFFFFF"/>
        <w:spacing w:before="100" w:beforeAutospacing="1" w:after="100" w:afterAutospacing="1" w:line="270" w:lineRule="atLeast"/>
        <w:rPr>
          <w:rFonts w:ascii="Segoe UI" w:hAnsi="Segoe UI" w:cs="Segoe UI"/>
          <w:sz w:val="20"/>
          <w:szCs w:val="20"/>
          <w:lang w:val="en"/>
        </w:rPr>
      </w:pPr>
      <w:r>
        <w:rPr>
          <w:rFonts w:ascii="Arial" w:hAnsi="Arial" w:cs="Arial"/>
          <w:b/>
          <w:bCs/>
          <w:color w:val="323232"/>
          <w:sz w:val="20"/>
          <w:szCs w:val="20"/>
          <w:lang w:val="en"/>
        </w:rPr>
        <w:t>NOTICE</w:t>
      </w:r>
      <w:r>
        <w:rPr>
          <w:rFonts w:ascii="Arial" w:hAnsi="Arial" w:cs="Arial"/>
          <w:color w:val="323232"/>
          <w:sz w:val="20"/>
          <w:szCs w:val="20"/>
          <w:lang w:val="en"/>
        </w:rPr>
        <w:t xml:space="preserve">: This Board meeting will be open to in-person attendance. </w:t>
      </w:r>
      <w:r w:rsidRPr="002E15AE">
        <w:rPr>
          <w:rFonts w:ascii="Arial" w:hAnsi="Arial" w:cs="Arial"/>
          <w:color w:val="323232"/>
          <w:sz w:val="20"/>
          <w:szCs w:val="20"/>
          <w:lang w:val="en"/>
        </w:rPr>
        <w:t xml:space="preserve">The Board proceedings are also available via </w:t>
      </w:r>
      <w:r>
        <w:rPr>
          <w:rFonts w:ascii="Arial" w:hAnsi="Arial" w:cs="Arial"/>
          <w:color w:val="323232"/>
          <w:sz w:val="20"/>
          <w:szCs w:val="20"/>
          <w:lang w:val="en"/>
        </w:rPr>
        <w:t xml:space="preserve">teleconference, </w:t>
      </w:r>
      <w:r w:rsidRPr="002E15AE">
        <w:rPr>
          <w:rFonts w:ascii="Arial" w:hAnsi="Arial" w:cs="Arial"/>
          <w:color w:val="323232"/>
          <w:sz w:val="20"/>
          <w:szCs w:val="20"/>
          <w:lang w:val="en"/>
        </w:rPr>
        <w:t>and you may</w:t>
      </w:r>
      <w:r>
        <w:rPr>
          <w:rFonts w:ascii="Arial" w:hAnsi="Arial" w:cs="Arial"/>
          <w:color w:val="323232"/>
          <w:sz w:val="20"/>
          <w:szCs w:val="20"/>
          <w:lang w:val="en"/>
        </w:rPr>
        <w:t xml:space="preserve"> still</w:t>
      </w:r>
      <w:r w:rsidRPr="002E15AE">
        <w:rPr>
          <w:rFonts w:ascii="Arial" w:hAnsi="Arial" w:cs="Arial"/>
          <w:color w:val="323232"/>
          <w:sz w:val="20"/>
          <w:szCs w:val="20"/>
          <w:lang w:val="en"/>
        </w:rPr>
        <w:t xml:space="preserve"> participate</w:t>
      </w:r>
      <w:r>
        <w:rPr>
          <w:rFonts w:ascii="Arial" w:hAnsi="Arial" w:cs="Arial"/>
          <w:color w:val="323232"/>
          <w:sz w:val="20"/>
          <w:szCs w:val="20"/>
          <w:lang w:val="en"/>
        </w:rPr>
        <w:t xml:space="preserve">. </w:t>
      </w:r>
      <w:r w:rsidRPr="002E15AE">
        <w:rPr>
          <w:rFonts w:ascii="Arial" w:hAnsi="Arial" w:cs="Arial"/>
          <w:color w:val="323232"/>
          <w:sz w:val="20"/>
          <w:szCs w:val="20"/>
          <w:lang w:val="en"/>
        </w:rPr>
        <w:t xml:space="preserve">If you wish to comment, </w:t>
      </w:r>
      <w:r>
        <w:rPr>
          <w:rFonts w:ascii="Arial" w:hAnsi="Arial" w:cs="Arial"/>
          <w:color w:val="323232"/>
          <w:sz w:val="20"/>
          <w:szCs w:val="20"/>
          <w:lang w:val="en"/>
        </w:rPr>
        <w:t>please speak loud enough to be heard and your comments will be considered</w:t>
      </w:r>
      <w:r w:rsidR="00327D90">
        <w:rPr>
          <w:rFonts w:ascii="Arial" w:hAnsi="Arial" w:cs="Arial"/>
          <w:color w:val="323232"/>
          <w:sz w:val="20"/>
          <w:szCs w:val="20"/>
          <w:lang w:val="en"/>
        </w:rPr>
        <w:t xml:space="preserve">. </w:t>
      </w:r>
      <w:r w:rsidR="00327D90" w:rsidRPr="00327D90">
        <w:rPr>
          <w:rFonts w:ascii="Arial" w:hAnsi="Arial" w:cs="Arial"/>
          <w:color w:val="323232"/>
          <w:sz w:val="20"/>
          <w:szCs w:val="20"/>
          <w:lang w:val="en"/>
        </w:rPr>
        <w:t xml:space="preserve">AB361 authorizes local legislative bodies to hold public meetings via teleconference and to make public meetings accessible telephonically or otherwise electronically to all members of the public. </w:t>
      </w:r>
      <w:r w:rsidRPr="002E15AE">
        <w:rPr>
          <w:rFonts w:ascii="Arial" w:hAnsi="Arial" w:cs="Arial"/>
          <w:color w:val="323232"/>
          <w:sz w:val="20"/>
          <w:szCs w:val="20"/>
          <w:lang w:val="en"/>
        </w:rPr>
        <w:t>Members of the public are encouraged to observe and participate in the teleconference</w:t>
      </w:r>
      <w:r>
        <w:rPr>
          <w:rFonts w:ascii="Arial" w:hAnsi="Arial" w:cs="Arial"/>
          <w:color w:val="323232"/>
          <w:sz w:val="20"/>
          <w:szCs w:val="20"/>
          <w:lang w:val="en"/>
        </w:rPr>
        <w:t xml:space="preserve">. </w:t>
      </w:r>
    </w:p>
    <w:p w14:paraId="16AAEC1F" w14:textId="77777777" w:rsidR="001D5C0D" w:rsidRDefault="001D5C0D" w:rsidP="001D5C0D">
      <w:pPr>
        <w:shd w:val="clear" w:color="auto" w:fill="FFFFFF"/>
        <w:spacing w:before="100" w:beforeAutospacing="1" w:after="100" w:afterAutospacing="1" w:line="270" w:lineRule="atLeast"/>
        <w:rPr>
          <w:rFonts w:ascii="Segoe UI" w:hAnsi="Segoe UI" w:cs="Segoe UI"/>
          <w:sz w:val="20"/>
          <w:szCs w:val="20"/>
          <w:lang w:val="en"/>
        </w:rPr>
      </w:pPr>
      <w:r>
        <w:rPr>
          <w:rFonts w:ascii="Arial" w:hAnsi="Arial" w:cs="Arial"/>
          <w:color w:val="323232"/>
          <w:sz w:val="20"/>
          <w:szCs w:val="20"/>
          <w:lang w:val="en"/>
        </w:rPr>
        <w:t> Conference Line Number: 1-877-336-1829</w:t>
      </w:r>
    </w:p>
    <w:p w14:paraId="36311B68" w14:textId="77777777" w:rsidR="001D5C0D" w:rsidRDefault="001D5C0D" w:rsidP="001D5C0D">
      <w:pPr>
        <w:shd w:val="clear" w:color="auto" w:fill="FFFFFF"/>
        <w:spacing w:before="100" w:beforeAutospacing="1" w:after="100" w:afterAutospacing="1" w:line="270" w:lineRule="atLeast"/>
        <w:rPr>
          <w:rFonts w:ascii="Arial" w:hAnsi="Arial" w:cs="Arial"/>
          <w:color w:val="323232"/>
          <w:sz w:val="20"/>
          <w:szCs w:val="20"/>
          <w:lang w:val="en"/>
        </w:rPr>
      </w:pPr>
      <w:r>
        <w:rPr>
          <w:rFonts w:ascii="Arial" w:hAnsi="Arial" w:cs="Arial"/>
          <w:color w:val="323232"/>
          <w:sz w:val="20"/>
          <w:szCs w:val="20"/>
          <w:lang w:val="en"/>
        </w:rPr>
        <w:t>Access Code: 3653607</w:t>
      </w:r>
    </w:p>
    <w:p w14:paraId="335D6CB8" w14:textId="77777777" w:rsidR="004021FD" w:rsidRDefault="004021FD" w:rsidP="006C5658">
      <w:pPr>
        <w:pBdr>
          <w:bottom w:val="double" w:sz="6" w:space="0" w:color="000000"/>
        </w:pBdr>
        <w:jc w:val="center"/>
        <w:rPr>
          <w:sz w:val="28"/>
          <w:szCs w:val="28"/>
        </w:rPr>
      </w:pPr>
      <w:r>
        <w:rPr>
          <w:b/>
          <w:bCs/>
          <w:sz w:val="28"/>
          <w:szCs w:val="28"/>
        </w:rPr>
        <w:t> </w:t>
      </w:r>
    </w:p>
    <w:p w14:paraId="22209833" w14:textId="77777777" w:rsidR="004021FD" w:rsidRDefault="004021FD" w:rsidP="004021FD">
      <w:pPr>
        <w:jc w:val="both"/>
      </w:pPr>
    </w:p>
    <w:p w14:paraId="4992405E" w14:textId="062F1D49" w:rsidR="004021FD" w:rsidRDefault="004021FD" w:rsidP="004021FD">
      <w:pPr>
        <w:pStyle w:val="ListParagraph"/>
        <w:numPr>
          <w:ilvl w:val="0"/>
          <w:numId w:val="23"/>
        </w:numPr>
        <w:pBdr>
          <w:left w:val="none" w:sz="0" w:space="4" w:color="auto"/>
        </w:pBdr>
        <w:jc w:val="both"/>
      </w:pPr>
      <w:r>
        <w:t>Roll Call of Board Members and Staff</w:t>
      </w:r>
    </w:p>
    <w:p w14:paraId="588335C3" w14:textId="6E9D3F24" w:rsidR="00B956ED" w:rsidRDefault="00B956ED" w:rsidP="00B956ED">
      <w:pPr>
        <w:pBdr>
          <w:left w:val="none" w:sz="0" w:space="4" w:color="auto"/>
        </w:pBdr>
        <w:jc w:val="both"/>
      </w:pPr>
    </w:p>
    <w:p w14:paraId="17C48BDE" w14:textId="0ECDB9BD" w:rsidR="00CC762E" w:rsidRDefault="00541275" w:rsidP="00B70A5E">
      <w:pPr>
        <w:numPr>
          <w:ilvl w:val="0"/>
          <w:numId w:val="23"/>
        </w:numPr>
        <w:pBdr>
          <w:left w:val="none" w:sz="0" w:space="4" w:color="auto"/>
        </w:pBdr>
        <w:jc w:val="both"/>
      </w:pPr>
      <w:r>
        <w:t>P</w:t>
      </w:r>
      <w:r w:rsidR="001C0B14">
        <w:t>ublic Comments – Any person may speak on any topic provided it is within the jurisdiction of Reclamation District 341.  If a person wishes to speak on an agenda item in particular, that person may speak now, or if that person wishes to withhold comment until Board consideration of the item, please inform the Board at this time what agenda item the speaker wishes to address and the Board will solicit additional comment when that agenda item is called.</w:t>
      </w:r>
    </w:p>
    <w:p w14:paraId="6A3691CC" w14:textId="77777777" w:rsidR="00CC762E" w:rsidRDefault="00CC762E">
      <w:pPr>
        <w:ind w:left="720"/>
      </w:pPr>
    </w:p>
    <w:p w14:paraId="4A842A42" w14:textId="33DAFC78" w:rsidR="00CC762E" w:rsidRDefault="001C0B14" w:rsidP="00773C9F">
      <w:pPr>
        <w:pStyle w:val="ListParagraph"/>
        <w:ind w:left="1440"/>
        <w:jc w:val="both"/>
      </w:pPr>
      <w:r>
        <w:t xml:space="preserve">No action or discussion shall be undertaken on any item not appearing on this posted agenda, except that members of the Board or staff may briefly respond to statements made under this “Public Comment” portion of the agenda. Comments or questions requiring detailed discussion shall be assigned to staff to report back to the Board as a matter of business at a subsequent meeting. (Government Code § </w:t>
      </w:r>
      <w:r w:rsidR="00FB7A49">
        <w:t>stric</w:t>
      </w:r>
      <w:r>
        <w:t xml:space="preserve">54954.2.) </w:t>
      </w:r>
    </w:p>
    <w:p w14:paraId="731444F5" w14:textId="6BA66223" w:rsidR="00E84FB0" w:rsidRDefault="00E84FB0" w:rsidP="00773C9F">
      <w:pPr>
        <w:pStyle w:val="ListParagraph"/>
        <w:ind w:left="1440"/>
        <w:jc w:val="both"/>
      </w:pPr>
    </w:p>
    <w:p w14:paraId="444D669D" w14:textId="77777777" w:rsidR="00E84FB0" w:rsidRPr="009762CB" w:rsidRDefault="00E84FB0" w:rsidP="00E84FB0">
      <w:pPr>
        <w:pStyle w:val="ListParagraph"/>
        <w:numPr>
          <w:ilvl w:val="0"/>
          <w:numId w:val="23"/>
        </w:numPr>
        <w:jc w:val="both"/>
        <w:rPr>
          <w:color w:val="000000"/>
        </w:rPr>
      </w:pPr>
      <w:r>
        <w:t>Board to review and possibly adopt a resolution to maintain In-Person meetings or allow board members to attend virtually.</w:t>
      </w:r>
    </w:p>
    <w:p w14:paraId="66DBC4D7" w14:textId="77777777" w:rsidR="00186406" w:rsidRDefault="00186406" w:rsidP="00617F87"/>
    <w:p w14:paraId="6E1EBAC7" w14:textId="2A2A2A0B" w:rsidR="00E84FB0" w:rsidRDefault="00E84FB0" w:rsidP="00E84FB0">
      <w:pPr>
        <w:pStyle w:val="ListParagraph"/>
        <w:numPr>
          <w:ilvl w:val="0"/>
          <w:numId w:val="23"/>
        </w:numPr>
        <w:jc w:val="both"/>
      </w:pPr>
      <w:r>
        <w:lastRenderedPageBreak/>
        <w:t xml:space="preserve">Island Security - The Board will discuss upcoming events, the neighborhood watch, safety, and possible criminal activity on the Island.  </w:t>
      </w:r>
    </w:p>
    <w:p w14:paraId="2BF066D2" w14:textId="77777777" w:rsidR="00E84FB0" w:rsidRDefault="00E84FB0" w:rsidP="00E84FB0">
      <w:pPr>
        <w:jc w:val="both"/>
      </w:pPr>
    </w:p>
    <w:p w14:paraId="40A55557" w14:textId="03EC3091" w:rsidR="00E84FB0" w:rsidRDefault="00E84FB0" w:rsidP="00E84FB0">
      <w:pPr>
        <w:numPr>
          <w:ilvl w:val="0"/>
          <w:numId w:val="23"/>
        </w:numPr>
        <w:pBdr>
          <w:left w:val="none" w:sz="0" w:space="4" w:color="auto"/>
        </w:pBdr>
        <w:jc w:val="both"/>
      </w:pPr>
      <w:r>
        <w:t xml:space="preserve">Review of Minutes of Prior Meetings – The Board will review and consider the approval of the </w:t>
      </w:r>
      <w:r w:rsidR="00BF1497">
        <w:t>regular</w:t>
      </w:r>
      <w:r>
        <w:t xml:space="preserve"> meeting minutes from </w:t>
      </w:r>
      <w:r w:rsidR="00ED74D2">
        <w:t>May 10</w:t>
      </w:r>
      <w:r w:rsidR="00BF1497">
        <w:t>, 2022</w:t>
      </w:r>
      <w:r>
        <w:t>.</w:t>
      </w:r>
    </w:p>
    <w:p w14:paraId="5BA49F16" w14:textId="77777777" w:rsidR="00E84FB0" w:rsidRPr="00E84FB0" w:rsidRDefault="00E84FB0" w:rsidP="00E84FB0">
      <w:pPr>
        <w:pStyle w:val="ListParagraph"/>
        <w:jc w:val="both"/>
        <w:rPr>
          <w:color w:val="000000"/>
        </w:rPr>
      </w:pPr>
    </w:p>
    <w:p w14:paraId="1BCD7669" w14:textId="77777777" w:rsidR="009762CB" w:rsidRDefault="009762CB" w:rsidP="009762CB">
      <w:pPr>
        <w:numPr>
          <w:ilvl w:val="0"/>
          <w:numId w:val="23"/>
        </w:numPr>
        <w:pBdr>
          <w:left w:val="none" w:sz="0" w:space="4" w:color="auto"/>
        </w:pBdr>
        <w:jc w:val="both"/>
      </w:pPr>
      <w:r>
        <w:t>Accounts Payable – Board will review and consider the approval of accounts payable and transfers.  A general financial update will also be provided.</w:t>
      </w:r>
    </w:p>
    <w:p w14:paraId="344449A6" w14:textId="77777777" w:rsidR="009762CB" w:rsidRDefault="009762CB" w:rsidP="009762CB">
      <w:pPr>
        <w:pStyle w:val="ListParagraph"/>
      </w:pPr>
    </w:p>
    <w:p w14:paraId="3ACA454A" w14:textId="39B9A67C" w:rsidR="009762CB" w:rsidRDefault="009762CB" w:rsidP="009762CB">
      <w:pPr>
        <w:numPr>
          <w:ilvl w:val="0"/>
          <w:numId w:val="23"/>
        </w:numPr>
        <w:pBdr>
          <w:left w:val="none" w:sz="0" w:space="4" w:color="auto"/>
        </w:pBdr>
        <w:jc w:val="both"/>
      </w:pPr>
      <w:r>
        <w:t>Assessment #25 – Board to hear an update on Assessment #25.</w:t>
      </w:r>
    </w:p>
    <w:p w14:paraId="5B450D63" w14:textId="77777777" w:rsidR="001126B3" w:rsidRDefault="001126B3" w:rsidP="001126B3">
      <w:pPr>
        <w:pStyle w:val="ListParagraph"/>
      </w:pPr>
    </w:p>
    <w:p w14:paraId="0A106A3D" w14:textId="77777777" w:rsidR="001126B3" w:rsidRPr="001126B3" w:rsidRDefault="001126B3" w:rsidP="001126B3">
      <w:pPr>
        <w:pStyle w:val="ListParagraph"/>
        <w:numPr>
          <w:ilvl w:val="0"/>
          <w:numId w:val="23"/>
        </w:numPr>
        <w:rPr>
          <w:sz w:val="22"/>
          <w:szCs w:val="22"/>
        </w:rPr>
      </w:pPr>
      <w:r w:rsidRPr="001126B3">
        <w:rPr>
          <w:color w:val="000000"/>
          <w:shd w:val="clear" w:color="auto" w:fill="FFFFFF"/>
        </w:rPr>
        <w:t>Board to review and possibly approve engagement letter from Butterfield + Co. CPAs, Inc. to continue to provide accounting services for the period </w:t>
      </w:r>
      <w:r>
        <w:t>ending June 30, 2023</w:t>
      </w:r>
      <w:r w:rsidRPr="001126B3">
        <w:rPr>
          <w:color w:val="000000"/>
          <w:shd w:val="clear" w:color="auto" w:fill="FFFFFF"/>
        </w:rPr>
        <w:t>.</w:t>
      </w:r>
    </w:p>
    <w:p w14:paraId="748021C3" w14:textId="77777777" w:rsidR="00C378B5" w:rsidRDefault="00C378B5" w:rsidP="00C378B5">
      <w:pPr>
        <w:pStyle w:val="ListParagraph"/>
      </w:pPr>
    </w:p>
    <w:p w14:paraId="03784C77" w14:textId="77777777" w:rsidR="00AC4BF0" w:rsidRDefault="00AC4BF0" w:rsidP="00AC4BF0">
      <w:pPr>
        <w:numPr>
          <w:ilvl w:val="0"/>
          <w:numId w:val="23"/>
        </w:numPr>
        <w:pBdr>
          <w:left w:val="none" w:sz="0" w:space="4" w:color="auto"/>
        </w:pBdr>
        <w:jc w:val="both"/>
      </w:pPr>
      <w:r>
        <w:t>California Drought – Board to discuss the current drought situation and the effect on Sherman Island.</w:t>
      </w:r>
    </w:p>
    <w:p w14:paraId="391A1A38" w14:textId="77777777" w:rsidR="00AC4BF0" w:rsidRDefault="00AC4BF0" w:rsidP="00AC4BF0">
      <w:pPr>
        <w:pStyle w:val="ListParagraph"/>
      </w:pPr>
    </w:p>
    <w:p w14:paraId="46B6AA06" w14:textId="758D9283" w:rsidR="003165F4" w:rsidRDefault="003165F4" w:rsidP="00B70A5E">
      <w:pPr>
        <w:pStyle w:val="ListParagraph"/>
        <w:numPr>
          <w:ilvl w:val="0"/>
          <w:numId w:val="23"/>
        </w:numPr>
        <w:jc w:val="both"/>
      </w:pPr>
      <w:r>
        <w:t>Board to discuss possibly hiring a General Manager</w:t>
      </w:r>
    </w:p>
    <w:p w14:paraId="221C6F85" w14:textId="77777777" w:rsidR="002E38C5" w:rsidRDefault="002E38C5" w:rsidP="002E38C5">
      <w:pPr>
        <w:pStyle w:val="ListParagraph"/>
      </w:pPr>
    </w:p>
    <w:p w14:paraId="0E8611CC" w14:textId="4FF6B636" w:rsidR="00ED2223" w:rsidRDefault="00327174" w:rsidP="007415F1">
      <w:pPr>
        <w:numPr>
          <w:ilvl w:val="0"/>
          <w:numId w:val="23"/>
        </w:numPr>
        <w:pBdr>
          <w:left w:val="none" w:sz="0" w:space="4" w:color="auto"/>
        </w:pBdr>
        <w:jc w:val="both"/>
      </w:pPr>
      <w:r>
        <w:t>Encroachment Permit No. 2021-3 (Adgate Addition) – Board to receive a status update regarding the home addition at 201</w:t>
      </w:r>
      <w:r w:rsidR="001B47C3">
        <w:t>75</w:t>
      </w:r>
      <w:r>
        <w:t xml:space="preserve"> Sherman Island East Levee Road</w:t>
      </w:r>
      <w:r w:rsidR="002E3AAD">
        <w:t>.</w:t>
      </w:r>
      <w:r w:rsidR="00521D24">
        <w:t xml:space="preserve"> The Board may issue an encroachment permit. </w:t>
      </w:r>
    </w:p>
    <w:p w14:paraId="63141FF8" w14:textId="77777777" w:rsidR="00E227EA" w:rsidRDefault="00E227EA" w:rsidP="00617F87">
      <w:pPr>
        <w:pStyle w:val="ListParagraph"/>
      </w:pPr>
    </w:p>
    <w:p w14:paraId="7D91F58B" w14:textId="46B90903" w:rsidR="00F44152" w:rsidRDefault="001B47C3" w:rsidP="00A13386">
      <w:pPr>
        <w:numPr>
          <w:ilvl w:val="0"/>
          <w:numId w:val="23"/>
        </w:numPr>
        <w:pBdr>
          <w:left w:val="none" w:sz="0" w:space="4" w:color="auto"/>
        </w:pBdr>
        <w:jc w:val="both"/>
      </w:pPr>
      <w:r>
        <w:t>Encroachment Permit No. 2022-1</w:t>
      </w:r>
      <w:r w:rsidR="004F3ECC">
        <w:t xml:space="preserve"> </w:t>
      </w:r>
      <w:r w:rsidR="00E227EA">
        <w:t>(PG&amp;E Mayberry Slough Spans)</w:t>
      </w:r>
      <w:r w:rsidR="00AB3416">
        <w:t xml:space="preserve"> – Board to receive a status update on PG&amp;E repairs at the Mayberry Slough interior levee</w:t>
      </w:r>
      <w:r w:rsidR="006D1B82">
        <w:t>.</w:t>
      </w:r>
    </w:p>
    <w:p w14:paraId="312200BE" w14:textId="77777777" w:rsidR="006D1B82" w:rsidRDefault="006D1B82" w:rsidP="006D1B82">
      <w:pPr>
        <w:pStyle w:val="ListParagraph"/>
      </w:pPr>
    </w:p>
    <w:p w14:paraId="0BBAD5EF" w14:textId="48DD5577" w:rsidR="00AB3416" w:rsidRDefault="00AB3416" w:rsidP="007415F1">
      <w:pPr>
        <w:numPr>
          <w:ilvl w:val="0"/>
          <w:numId w:val="23"/>
        </w:numPr>
        <w:pBdr>
          <w:left w:val="none" w:sz="0" w:space="4" w:color="auto"/>
        </w:pBdr>
        <w:jc w:val="both"/>
      </w:pPr>
      <w:r>
        <w:t xml:space="preserve">Subsidence Repair, Sta. 416+00 – 418+50 – Board to </w:t>
      </w:r>
      <w:r w:rsidR="00260985">
        <w:t>receive and update on this levee repair</w:t>
      </w:r>
      <w:r w:rsidR="001B47C3">
        <w:t xml:space="preserve"> along Sherman Island East Levee Road</w:t>
      </w:r>
      <w:r w:rsidR="00260985">
        <w:t xml:space="preserve">. </w:t>
      </w:r>
      <w:r>
        <w:t xml:space="preserve"> </w:t>
      </w:r>
    </w:p>
    <w:p w14:paraId="13112394" w14:textId="77777777" w:rsidR="0096355A" w:rsidRDefault="0096355A" w:rsidP="00617F87">
      <w:pPr>
        <w:pStyle w:val="ListParagraph"/>
      </w:pPr>
    </w:p>
    <w:p w14:paraId="7EDD7F89" w14:textId="439B984C" w:rsidR="00AB3416" w:rsidRDefault="00AB3416" w:rsidP="0096355A">
      <w:pPr>
        <w:numPr>
          <w:ilvl w:val="0"/>
          <w:numId w:val="23"/>
        </w:numPr>
        <w:jc w:val="both"/>
      </w:pPr>
      <w:r>
        <w:t>Sacramento River Arundo Removal</w:t>
      </w:r>
      <w:r w:rsidR="001B47C3">
        <w:t xml:space="preserve"> </w:t>
      </w:r>
      <w:r>
        <w:t xml:space="preserve">– Board to </w:t>
      </w:r>
      <w:r w:rsidR="0096355A">
        <w:t xml:space="preserve">discuss removal of vegetation along the Sacramento River levee which impairs waterside levee inspection. </w:t>
      </w:r>
      <w:r w:rsidR="001B47C3">
        <w:t>Board to review bid from 5G Land Management.</w:t>
      </w:r>
    </w:p>
    <w:p w14:paraId="7F39A34D" w14:textId="77777777" w:rsidR="0096355A" w:rsidRDefault="0096355A" w:rsidP="00617F87">
      <w:pPr>
        <w:jc w:val="both"/>
      </w:pPr>
    </w:p>
    <w:p w14:paraId="3EA3DA9B" w14:textId="3EEC7F55" w:rsidR="00CC762E" w:rsidRDefault="001C0B14" w:rsidP="00B70A5E">
      <w:pPr>
        <w:numPr>
          <w:ilvl w:val="0"/>
          <w:numId w:val="23"/>
        </w:numPr>
        <w:jc w:val="both"/>
      </w:pPr>
      <w:r>
        <w:t>Flood System Repair Project</w:t>
      </w:r>
      <w:r w:rsidR="00EA22CE">
        <w:t xml:space="preserve"> and Emergency Repair </w:t>
      </w:r>
      <w:r>
        <w:t>– The Board will hear a status update and discuss.</w:t>
      </w:r>
      <w:r w:rsidR="00381D6D">
        <w:t xml:space="preserve">  </w:t>
      </w:r>
      <w:r>
        <w:t xml:space="preserve">This project will fund the repair of </w:t>
      </w:r>
      <w:r w:rsidR="00E51DF5">
        <w:t>a</w:t>
      </w:r>
      <w:r>
        <w:t xml:space="preserve"> critical site at Horseshoe Bend (Stations 94</w:t>
      </w:r>
      <w:r w:rsidR="00E51DF5">
        <w:t>5</w:t>
      </w:r>
      <w:r>
        <w:t>+50 – 95</w:t>
      </w:r>
      <w:r w:rsidR="00E51DF5">
        <w:t>0+50</w:t>
      </w:r>
      <w:r>
        <w:t>).  Expiration date 10/31/20</w:t>
      </w:r>
      <w:r w:rsidR="00A635C7">
        <w:t>22</w:t>
      </w:r>
      <w:r>
        <w:t>.</w:t>
      </w:r>
    </w:p>
    <w:p w14:paraId="2F06421A" w14:textId="77777777" w:rsidR="00DD21CE" w:rsidRDefault="00DD21CE" w:rsidP="00DD21CE">
      <w:pPr>
        <w:pStyle w:val="ListParagraph"/>
      </w:pPr>
    </w:p>
    <w:p w14:paraId="0FF0B13D" w14:textId="7931821E" w:rsidR="00CC762E" w:rsidRDefault="001C0B14" w:rsidP="00B70A5E">
      <w:pPr>
        <w:numPr>
          <w:ilvl w:val="0"/>
          <w:numId w:val="23"/>
        </w:numPr>
        <w:jc w:val="both"/>
      </w:pPr>
      <w:r>
        <w:t>Project Funding Agreement SH 10-2.</w:t>
      </w:r>
      <w:r w:rsidR="00D022F1">
        <w:t>9</w:t>
      </w:r>
      <w:r>
        <w:t xml:space="preserve"> – Highway 160 Construction Work /Sacramento River Repair Project - Agreement to add a drainage system to the portion of the levee experiencing seepage problems along the Sacramento River at Stations 870+00 through 940+00</w:t>
      </w:r>
      <w:r w:rsidR="00E857AF">
        <w:t xml:space="preserve">. </w:t>
      </w:r>
      <w:r>
        <w:t>The Board will hear a status update on</w:t>
      </w:r>
      <w:r w:rsidR="00860171">
        <w:t xml:space="preserve"> construction of</w:t>
      </w:r>
      <w:r>
        <w:t xml:space="preserve"> this project. </w:t>
      </w:r>
      <w:r w:rsidR="00472BA7">
        <w:t xml:space="preserve"> </w:t>
      </w:r>
      <w:r>
        <w:t>Project Funding Agreement expiration date 12/31/20</w:t>
      </w:r>
      <w:r w:rsidR="00E857AF">
        <w:t>2</w:t>
      </w:r>
      <w:r w:rsidR="00E821AE">
        <w:t>2</w:t>
      </w:r>
      <w:r>
        <w:t>.</w:t>
      </w:r>
    </w:p>
    <w:p w14:paraId="1E2041E8" w14:textId="77777777" w:rsidR="00D844CB" w:rsidRDefault="00D844CB" w:rsidP="00D844CB">
      <w:pPr>
        <w:pStyle w:val="ListParagraph"/>
      </w:pPr>
    </w:p>
    <w:p w14:paraId="2F5655A4" w14:textId="2D0B0E1C" w:rsidR="00D844CB" w:rsidRDefault="00D844CB" w:rsidP="009728BA">
      <w:pPr>
        <w:numPr>
          <w:ilvl w:val="0"/>
          <w:numId w:val="23"/>
        </w:numPr>
        <w:shd w:val="clear" w:color="auto" w:fill="FDFDFD"/>
        <w:jc w:val="both"/>
      </w:pPr>
      <w:r>
        <w:t xml:space="preserve">DWR “Subsidence Mitigation Funding Agreement”–agreement to build several hundred acres of wetland in the western and central portion of the island in an effort to reverse subsidence, sequester carbon and reduce greenhouse gases.  </w:t>
      </w:r>
      <w:r w:rsidR="00521D24">
        <w:t xml:space="preserve">The Board may authorize a </w:t>
      </w:r>
      <w:r w:rsidR="00521D24">
        <w:lastRenderedPageBreak/>
        <w:t>change order to continue maintenance work on this project.</w:t>
      </w:r>
      <w:r>
        <w:t xml:space="preserve"> The Mitigation Funding Agreement expiration date is 12/31/2024.  </w:t>
      </w:r>
    </w:p>
    <w:p w14:paraId="44CBB010" w14:textId="77777777" w:rsidR="00D844CB" w:rsidRDefault="00D844CB" w:rsidP="00D844CB">
      <w:pPr>
        <w:jc w:val="both"/>
      </w:pPr>
    </w:p>
    <w:p w14:paraId="1FCC399E" w14:textId="77777777" w:rsidR="00CC762E" w:rsidRDefault="00CC762E">
      <w:pPr>
        <w:ind w:left="720"/>
      </w:pPr>
    </w:p>
    <w:p w14:paraId="0143759E" w14:textId="68193E66" w:rsidR="00CC762E" w:rsidRDefault="001C0B14" w:rsidP="00B70A5E">
      <w:pPr>
        <w:numPr>
          <w:ilvl w:val="0"/>
          <w:numId w:val="23"/>
        </w:numPr>
        <w:jc w:val="both"/>
      </w:pPr>
      <w:r>
        <w:t>Project Funding Agreement SH</w:t>
      </w:r>
      <w:r w:rsidR="00E51DF5">
        <w:t>-</w:t>
      </w:r>
      <w:r>
        <w:t>17-1.0</w:t>
      </w:r>
      <w:r w:rsidR="00E51DF5">
        <w:t>-</w:t>
      </w:r>
      <w:r>
        <w:t>SP (Phase I of San Joaquin River Setback Levee/Habitat Bench Multi-Benefit Project, Stations 175</w:t>
      </w:r>
      <w:r w:rsidR="00E51DF5">
        <w:t>+00</w:t>
      </w:r>
      <w:r>
        <w:t xml:space="preserve"> to 199</w:t>
      </w:r>
      <w:r w:rsidR="00E51DF5">
        <w:t>+00</w:t>
      </w:r>
      <w:r>
        <w:t>) – The Board will hear a status update on this project. Expiration Date 06/30/2023.</w:t>
      </w:r>
    </w:p>
    <w:p w14:paraId="471B908A" w14:textId="77777777" w:rsidR="00BF1497" w:rsidRDefault="00BF1497" w:rsidP="00BF1497">
      <w:pPr>
        <w:pStyle w:val="ListParagraph"/>
      </w:pPr>
    </w:p>
    <w:p w14:paraId="2B7BCAB0" w14:textId="69A9FF72" w:rsidR="00BF1497" w:rsidRDefault="00BF1497" w:rsidP="00B70A5E">
      <w:pPr>
        <w:numPr>
          <w:ilvl w:val="0"/>
          <w:numId w:val="23"/>
        </w:numPr>
        <w:jc w:val="both"/>
      </w:pPr>
      <w:r>
        <w:t xml:space="preserve">Engineer’s Report – The Board will hear an update from the </w:t>
      </w:r>
      <w:r w:rsidR="00521D24">
        <w:t>e</w:t>
      </w:r>
      <w:r>
        <w:t xml:space="preserve">ngineers regarding District </w:t>
      </w:r>
      <w:r w:rsidR="00521D24">
        <w:t>a</w:t>
      </w:r>
      <w:r>
        <w:t>ctivities not included as agenda items.</w:t>
      </w:r>
    </w:p>
    <w:p w14:paraId="1403F13D" w14:textId="77777777" w:rsidR="00CC762E" w:rsidRDefault="00CC762E">
      <w:pPr>
        <w:ind w:left="720"/>
      </w:pPr>
    </w:p>
    <w:p w14:paraId="105D7146" w14:textId="1F17C4C7" w:rsidR="00CC762E" w:rsidRDefault="001C0B14" w:rsidP="00B70A5E">
      <w:pPr>
        <w:numPr>
          <w:ilvl w:val="0"/>
          <w:numId w:val="23"/>
        </w:numPr>
        <w:jc w:val="both"/>
      </w:pPr>
      <w:r>
        <w:t>Superintendent’s Report – The Board will hear an update from the Superintendent on current District activities.</w:t>
      </w:r>
    </w:p>
    <w:p w14:paraId="7EF05B9C" w14:textId="77777777" w:rsidR="002762C6" w:rsidRDefault="002762C6" w:rsidP="002762C6">
      <w:pPr>
        <w:pStyle w:val="ListParagraph"/>
      </w:pPr>
    </w:p>
    <w:p w14:paraId="0924D7D8" w14:textId="3ECEEDA7" w:rsidR="00CC762E" w:rsidRDefault="001C0B14" w:rsidP="00B70A5E">
      <w:pPr>
        <w:numPr>
          <w:ilvl w:val="0"/>
          <w:numId w:val="23"/>
        </w:numPr>
        <w:jc w:val="both"/>
      </w:pPr>
      <w:r>
        <w:t>Adjournment to the next regular meeting.</w:t>
      </w:r>
    </w:p>
    <w:p w14:paraId="65793017" w14:textId="77777777" w:rsidR="00CC762E" w:rsidRDefault="00CC762E">
      <w:pPr>
        <w:ind w:left="360"/>
        <w:jc w:val="both"/>
      </w:pPr>
    </w:p>
    <w:p w14:paraId="5242E04A" w14:textId="788831A1" w:rsidR="00CC762E" w:rsidRDefault="001C0B14">
      <w:pPr>
        <w:ind w:left="720"/>
        <w:jc w:val="center"/>
      </w:pPr>
      <w:r>
        <w:t xml:space="preserve">Next regular meeting </w:t>
      </w:r>
      <w:r w:rsidR="009A5528">
        <w:t>July 1</w:t>
      </w:r>
      <w:r w:rsidR="00B23319">
        <w:t>2</w:t>
      </w:r>
      <w:r w:rsidR="00BF1497">
        <w:t>,</w:t>
      </w:r>
      <w:r>
        <w:t xml:space="preserve"> 20</w:t>
      </w:r>
      <w:r w:rsidR="00665CC9">
        <w:t>2</w:t>
      </w:r>
      <w:r w:rsidR="00E821AE">
        <w:t>2</w:t>
      </w:r>
    </w:p>
    <w:p w14:paraId="6AA354EA" w14:textId="77777777" w:rsidR="00CC762E" w:rsidRDefault="00CC762E">
      <w:pPr>
        <w:ind w:left="360"/>
        <w:jc w:val="center"/>
      </w:pPr>
    </w:p>
    <w:p w14:paraId="16FD93A4" w14:textId="7F6278E7" w:rsidR="00CC762E" w:rsidRDefault="001C0B14">
      <w:pPr>
        <w:ind w:left="360"/>
      </w:pPr>
      <w:r>
        <w:t>Posted</w:t>
      </w:r>
      <w:r w:rsidR="00262A87">
        <w:t xml:space="preserve">:  </w:t>
      </w:r>
      <w:r w:rsidR="009A5528">
        <w:t>June 10</w:t>
      </w:r>
      <w:r w:rsidR="00262A87">
        <w:t>,</w:t>
      </w:r>
      <w:r w:rsidR="00575076">
        <w:t xml:space="preserve"> 202</w:t>
      </w:r>
      <w:r w:rsidR="00B570E0">
        <w:t>2</w:t>
      </w:r>
    </w:p>
    <w:p w14:paraId="1915AD02" w14:textId="77777777" w:rsidR="00CC762E" w:rsidRDefault="00CC762E">
      <w:pPr>
        <w:ind w:left="360"/>
      </w:pPr>
    </w:p>
    <w:p w14:paraId="100622D6" w14:textId="060F40C2" w:rsidR="00CC762E" w:rsidRDefault="001C0B14">
      <w:pPr>
        <w:ind w:left="360"/>
      </w:pPr>
      <w:r>
        <w:t>In accordance with the Americans with Disability Act, if you need special assistance (</w:t>
      </w:r>
      <w:r w:rsidR="00C071E3">
        <w:t>i.e.,</w:t>
      </w:r>
      <w:r>
        <w:t xml:space="preserve"> auxiliary aids or services) in order to participate in this public meeting, please contact the Board Secretary, Cindy Hill, (209) 327-1831.  Notifications 48 hours prior to the start of the meeting will enable the Secretary to make reasonable accommodations to ensure accessibility to this public meeting.</w:t>
      </w:r>
      <w:r>
        <w:tab/>
      </w:r>
    </w:p>
    <w:p w14:paraId="19CC35A8" w14:textId="77777777" w:rsidR="00CC762E" w:rsidRDefault="00CC762E">
      <w:pPr>
        <w:rPr>
          <w:sz w:val="20"/>
          <w:szCs w:val="20"/>
        </w:rPr>
      </w:pPr>
    </w:p>
    <w:sectPr w:rsidR="00CC762E">
      <w:head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A619" w14:textId="77777777" w:rsidR="00CD1427" w:rsidRDefault="00CD1427" w:rsidP="00B70A5E">
      <w:r>
        <w:separator/>
      </w:r>
    </w:p>
  </w:endnote>
  <w:endnote w:type="continuationSeparator" w:id="0">
    <w:p w14:paraId="759CB2F2" w14:textId="77777777" w:rsidR="00CD1427" w:rsidRDefault="00CD1427" w:rsidP="00B70A5E">
      <w:r>
        <w:continuationSeparator/>
      </w:r>
    </w:p>
  </w:endnote>
  <w:endnote w:type="continuationNotice" w:id="1">
    <w:p w14:paraId="1E676A57" w14:textId="77777777" w:rsidR="00CD1427" w:rsidRDefault="00CD1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A0B3" w14:textId="77777777" w:rsidR="00CD1427" w:rsidRDefault="00CD1427" w:rsidP="00B70A5E">
      <w:r>
        <w:separator/>
      </w:r>
    </w:p>
  </w:footnote>
  <w:footnote w:type="continuationSeparator" w:id="0">
    <w:p w14:paraId="073DE9CA" w14:textId="77777777" w:rsidR="00CD1427" w:rsidRDefault="00CD1427" w:rsidP="00B70A5E">
      <w:r>
        <w:continuationSeparator/>
      </w:r>
    </w:p>
  </w:footnote>
  <w:footnote w:type="continuationNotice" w:id="1">
    <w:p w14:paraId="15A55952" w14:textId="77777777" w:rsidR="00CD1427" w:rsidRDefault="00CD1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2900" w14:textId="77777777" w:rsidR="00B70A5E" w:rsidRDefault="00B70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36414A8"/>
    <w:multiLevelType w:val="hybridMultilevel"/>
    <w:tmpl w:val="33C2E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13B29"/>
    <w:multiLevelType w:val="hybridMultilevel"/>
    <w:tmpl w:val="7EAAC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A3DC8"/>
    <w:multiLevelType w:val="hybridMultilevel"/>
    <w:tmpl w:val="A630F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49660B"/>
    <w:multiLevelType w:val="hybridMultilevel"/>
    <w:tmpl w:val="EAA2C65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5B2905F9"/>
    <w:multiLevelType w:val="hybridMultilevel"/>
    <w:tmpl w:val="B86A5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2E492D"/>
    <w:multiLevelType w:val="hybridMultilevel"/>
    <w:tmpl w:val="2E62DB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E710FC"/>
    <w:multiLevelType w:val="hybridMultilevel"/>
    <w:tmpl w:val="6F243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579994">
    <w:abstractNumId w:val="0"/>
  </w:num>
  <w:num w:numId="2" w16cid:durableId="1405567717">
    <w:abstractNumId w:val="1"/>
  </w:num>
  <w:num w:numId="3" w16cid:durableId="344358453">
    <w:abstractNumId w:val="2"/>
  </w:num>
  <w:num w:numId="4" w16cid:durableId="779765605">
    <w:abstractNumId w:val="3"/>
  </w:num>
  <w:num w:numId="5" w16cid:durableId="1728801747">
    <w:abstractNumId w:val="4"/>
  </w:num>
  <w:num w:numId="6" w16cid:durableId="1764105999">
    <w:abstractNumId w:val="5"/>
  </w:num>
  <w:num w:numId="7" w16cid:durableId="561019530">
    <w:abstractNumId w:val="6"/>
  </w:num>
  <w:num w:numId="8" w16cid:durableId="568733217">
    <w:abstractNumId w:val="7"/>
  </w:num>
  <w:num w:numId="9" w16cid:durableId="460463137">
    <w:abstractNumId w:val="8"/>
  </w:num>
  <w:num w:numId="10" w16cid:durableId="1967730968">
    <w:abstractNumId w:val="9"/>
  </w:num>
  <w:num w:numId="11" w16cid:durableId="139617921">
    <w:abstractNumId w:val="10"/>
  </w:num>
  <w:num w:numId="12" w16cid:durableId="1318849289">
    <w:abstractNumId w:val="11"/>
  </w:num>
  <w:num w:numId="13" w16cid:durableId="1365904159">
    <w:abstractNumId w:val="12"/>
  </w:num>
  <w:num w:numId="14" w16cid:durableId="309751030">
    <w:abstractNumId w:val="13"/>
  </w:num>
  <w:num w:numId="15" w16cid:durableId="235823032">
    <w:abstractNumId w:val="14"/>
  </w:num>
  <w:num w:numId="16" w16cid:durableId="492526294">
    <w:abstractNumId w:val="15"/>
  </w:num>
  <w:num w:numId="17" w16cid:durableId="1679885392">
    <w:abstractNumId w:val="16"/>
  </w:num>
  <w:num w:numId="18" w16cid:durableId="1604413114">
    <w:abstractNumId w:val="17"/>
  </w:num>
  <w:num w:numId="19" w16cid:durableId="78330980">
    <w:abstractNumId w:val="18"/>
  </w:num>
  <w:num w:numId="20" w16cid:durableId="1908949948">
    <w:abstractNumId w:val="19"/>
  </w:num>
  <w:num w:numId="21" w16cid:durableId="1223367101">
    <w:abstractNumId w:val="25"/>
  </w:num>
  <w:num w:numId="22" w16cid:durableId="402265331">
    <w:abstractNumId w:val="20"/>
  </w:num>
  <w:num w:numId="23" w16cid:durableId="1851992162">
    <w:abstractNumId w:val="21"/>
  </w:num>
  <w:num w:numId="24" w16cid:durableId="1003971268">
    <w:abstractNumId w:val="26"/>
  </w:num>
  <w:num w:numId="25" w16cid:durableId="88429280">
    <w:abstractNumId w:val="24"/>
  </w:num>
  <w:num w:numId="26" w16cid:durableId="578249652">
    <w:abstractNumId w:val="22"/>
  </w:num>
  <w:num w:numId="27" w16cid:durableId="233245213">
    <w:abstractNumId w:val="23"/>
  </w:num>
  <w:num w:numId="28" w16cid:durableId="435950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2E"/>
    <w:rsid w:val="00000F3E"/>
    <w:rsid w:val="00024292"/>
    <w:rsid w:val="00030E93"/>
    <w:rsid w:val="00032B9F"/>
    <w:rsid w:val="00035F57"/>
    <w:rsid w:val="000439FB"/>
    <w:rsid w:val="000440DD"/>
    <w:rsid w:val="00046FF9"/>
    <w:rsid w:val="00066DAB"/>
    <w:rsid w:val="00071EC0"/>
    <w:rsid w:val="000730F9"/>
    <w:rsid w:val="00081B06"/>
    <w:rsid w:val="00094E13"/>
    <w:rsid w:val="000A3229"/>
    <w:rsid w:val="000A4C5A"/>
    <w:rsid w:val="000A7BD6"/>
    <w:rsid w:val="000B5147"/>
    <w:rsid w:val="000B53A5"/>
    <w:rsid w:val="000D6253"/>
    <w:rsid w:val="000E1B81"/>
    <w:rsid w:val="000E36D1"/>
    <w:rsid w:val="000E6526"/>
    <w:rsid w:val="000F2685"/>
    <w:rsid w:val="000F3855"/>
    <w:rsid w:val="000F6D7B"/>
    <w:rsid w:val="00105887"/>
    <w:rsid w:val="0011048D"/>
    <w:rsid w:val="001126B3"/>
    <w:rsid w:val="001131FD"/>
    <w:rsid w:val="00124FC1"/>
    <w:rsid w:val="001301F9"/>
    <w:rsid w:val="00141EC6"/>
    <w:rsid w:val="001454A0"/>
    <w:rsid w:val="00146563"/>
    <w:rsid w:val="00165307"/>
    <w:rsid w:val="00173720"/>
    <w:rsid w:val="001737F4"/>
    <w:rsid w:val="00176585"/>
    <w:rsid w:val="0018459F"/>
    <w:rsid w:val="00186406"/>
    <w:rsid w:val="001865CC"/>
    <w:rsid w:val="001927AC"/>
    <w:rsid w:val="001B47C3"/>
    <w:rsid w:val="001C0B14"/>
    <w:rsid w:val="001C42EC"/>
    <w:rsid w:val="001D185B"/>
    <w:rsid w:val="001D5C0D"/>
    <w:rsid w:val="001E42C1"/>
    <w:rsid w:val="001E669E"/>
    <w:rsid w:val="001F48CE"/>
    <w:rsid w:val="001F490D"/>
    <w:rsid w:val="001F6CF3"/>
    <w:rsid w:val="002070B1"/>
    <w:rsid w:val="002074A0"/>
    <w:rsid w:val="00223DB9"/>
    <w:rsid w:val="0023095C"/>
    <w:rsid w:val="00244EFF"/>
    <w:rsid w:val="00251118"/>
    <w:rsid w:val="00260985"/>
    <w:rsid w:val="00262A87"/>
    <w:rsid w:val="00270E23"/>
    <w:rsid w:val="00276009"/>
    <w:rsid w:val="002761A6"/>
    <w:rsid w:val="002762C6"/>
    <w:rsid w:val="002804B6"/>
    <w:rsid w:val="002815EC"/>
    <w:rsid w:val="002913E3"/>
    <w:rsid w:val="00292648"/>
    <w:rsid w:val="002A6259"/>
    <w:rsid w:val="002A7174"/>
    <w:rsid w:val="002B005E"/>
    <w:rsid w:val="002B2B88"/>
    <w:rsid w:val="002B347D"/>
    <w:rsid w:val="002C153C"/>
    <w:rsid w:val="002D2C66"/>
    <w:rsid w:val="002D5764"/>
    <w:rsid w:val="002E15AE"/>
    <w:rsid w:val="002E38C5"/>
    <w:rsid w:val="002E3AAD"/>
    <w:rsid w:val="002F5017"/>
    <w:rsid w:val="00303B01"/>
    <w:rsid w:val="00306C9E"/>
    <w:rsid w:val="00310608"/>
    <w:rsid w:val="00315B69"/>
    <w:rsid w:val="003165F4"/>
    <w:rsid w:val="00321B65"/>
    <w:rsid w:val="00324335"/>
    <w:rsid w:val="00327174"/>
    <w:rsid w:val="00327D90"/>
    <w:rsid w:val="00334AC9"/>
    <w:rsid w:val="00337040"/>
    <w:rsid w:val="003520D6"/>
    <w:rsid w:val="0036201C"/>
    <w:rsid w:val="00363964"/>
    <w:rsid w:val="003642BA"/>
    <w:rsid w:val="00364E4D"/>
    <w:rsid w:val="00377EAE"/>
    <w:rsid w:val="00380776"/>
    <w:rsid w:val="00381598"/>
    <w:rsid w:val="00381D6D"/>
    <w:rsid w:val="00390726"/>
    <w:rsid w:val="003A0607"/>
    <w:rsid w:val="003A47A5"/>
    <w:rsid w:val="003A65A8"/>
    <w:rsid w:val="003B02A4"/>
    <w:rsid w:val="003B28E6"/>
    <w:rsid w:val="003C4CFD"/>
    <w:rsid w:val="003D0715"/>
    <w:rsid w:val="003E2555"/>
    <w:rsid w:val="003F004E"/>
    <w:rsid w:val="003F2A67"/>
    <w:rsid w:val="003F3F4F"/>
    <w:rsid w:val="004021FD"/>
    <w:rsid w:val="00405B9B"/>
    <w:rsid w:val="00416FD2"/>
    <w:rsid w:val="00417CF6"/>
    <w:rsid w:val="00423BA2"/>
    <w:rsid w:val="0044150D"/>
    <w:rsid w:val="004459F9"/>
    <w:rsid w:val="00447BD5"/>
    <w:rsid w:val="00451692"/>
    <w:rsid w:val="004617A1"/>
    <w:rsid w:val="00472BA7"/>
    <w:rsid w:val="004808D2"/>
    <w:rsid w:val="00481015"/>
    <w:rsid w:val="004815BE"/>
    <w:rsid w:val="004A33A7"/>
    <w:rsid w:val="004C680E"/>
    <w:rsid w:val="004D20F7"/>
    <w:rsid w:val="004D23F7"/>
    <w:rsid w:val="004D3B05"/>
    <w:rsid w:val="004D4AE5"/>
    <w:rsid w:val="004D56C4"/>
    <w:rsid w:val="004E6056"/>
    <w:rsid w:val="004F29D8"/>
    <w:rsid w:val="004F3ECC"/>
    <w:rsid w:val="005036F0"/>
    <w:rsid w:val="00514DAC"/>
    <w:rsid w:val="00521D24"/>
    <w:rsid w:val="0052392A"/>
    <w:rsid w:val="00523F4F"/>
    <w:rsid w:val="00524755"/>
    <w:rsid w:val="00525429"/>
    <w:rsid w:val="00525814"/>
    <w:rsid w:val="005342CB"/>
    <w:rsid w:val="0053749D"/>
    <w:rsid w:val="00541275"/>
    <w:rsid w:val="0054404A"/>
    <w:rsid w:val="00547982"/>
    <w:rsid w:val="00556C84"/>
    <w:rsid w:val="00562C06"/>
    <w:rsid w:val="00572820"/>
    <w:rsid w:val="00574752"/>
    <w:rsid w:val="00575076"/>
    <w:rsid w:val="00576F1D"/>
    <w:rsid w:val="005863C0"/>
    <w:rsid w:val="00591651"/>
    <w:rsid w:val="00594A9C"/>
    <w:rsid w:val="005A3D55"/>
    <w:rsid w:val="005A6F5E"/>
    <w:rsid w:val="005B1FE1"/>
    <w:rsid w:val="005C11EE"/>
    <w:rsid w:val="005D380E"/>
    <w:rsid w:val="005D5C41"/>
    <w:rsid w:val="005D742E"/>
    <w:rsid w:val="005E06B1"/>
    <w:rsid w:val="005F3D83"/>
    <w:rsid w:val="00613CF7"/>
    <w:rsid w:val="00617F87"/>
    <w:rsid w:val="006305E1"/>
    <w:rsid w:val="0063292F"/>
    <w:rsid w:val="00636BF5"/>
    <w:rsid w:val="00650B5D"/>
    <w:rsid w:val="00653615"/>
    <w:rsid w:val="00654EDB"/>
    <w:rsid w:val="006576C3"/>
    <w:rsid w:val="00662F1F"/>
    <w:rsid w:val="00665CC9"/>
    <w:rsid w:val="00665D16"/>
    <w:rsid w:val="0066771B"/>
    <w:rsid w:val="00671B33"/>
    <w:rsid w:val="00681C76"/>
    <w:rsid w:val="00683248"/>
    <w:rsid w:val="0069036D"/>
    <w:rsid w:val="00691E06"/>
    <w:rsid w:val="00694820"/>
    <w:rsid w:val="006978BD"/>
    <w:rsid w:val="006A7E02"/>
    <w:rsid w:val="006B4538"/>
    <w:rsid w:val="006B71B6"/>
    <w:rsid w:val="006B7A78"/>
    <w:rsid w:val="006C5658"/>
    <w:rsid w:val="006C5C66"/>
    <w:rsid w:val="006C6D11"/>
    <w:rsid w:val="006D0EA4"/>
    <w:rsid w:val="006D19EE"/>
    <w:rsid w:val="006D1B82"/>
    <w:rsid w:val="006E50D0"/>
    <w:rsid w:val="006E54A1"/>
    <w:rsid w:val="006E628B"/>
    <w:rsid w:val="006F12AE"/>
    <w:rsid w:val="007111E6"/>
    <w:rsid w:val="00711F42"/>
    <w:rsid w:val="00712A35"/>
    <w:rsid w:val="00716637"/>
    <w:rsid w:val="00722630"/>
    <w:rsid w:val="00724AAC"/>
    <w:rsid w:val="00730938"/>
    <w:rsid w:val="00731550"/>
    <w:rsid w:val="007415F1"/>
    <w:rsid w:val="0074502C"/>
    <w:rsid w:val="0074585F"/>
    <w:rsid w:val="0074671E"/>
    <w:rsid w:val="00763999"/>
    <w:rsid w:val="00773C9F"/>
    <w:rsid w:val="0078751D"/>
    <w:rsid w:val="00787BF7"/>
    <w:rsid w:val="007A456B"/>
    <w:rsid w:val="007B018C"/>
    <w:rsid w:val="007B11F3"/>
    <w:rsid w:val="007B2288"/>
    <w:rsid w:val="007C2A19"/>
    <w:rsid w:val="007C33DE"/>
    <w:rsid w:val="007D56C9"/>
    <w:rsid w:val="007D75AB"/>
    <w:rsid w:val="007E45A2"/>
    <w:rsid w:val="007F0B23"/>
    <w:rsid w:val="007F4586"/>
    <w:rsid w:val="0080200B"/>
    <w:rsid w:val="008140AA"/>
    <w:rsid w:val="00814F8C"/>
    <w:rsid w:val="00822A25"/>
    <w:rsid w:val="00822F9B"/>
    <w:rsid w:val="00826628"/>
    <w:rsid w:val="00831897"/>
    <w:rsid w:val="00835812"/>
    <w:rsid w:val="0084196A"/>
    <w:rsid w:val="008511BB"/>
    <w:rsid w:val="00856F2D"/>
    <w:rsid w:val="00860171"/>
    <w:rsid w:val="008621CB"/>
    <w:rsid w:val="00874438"/>
    <w:rsid w:val="00875DC0"/>
    <w:rsid w:val="0088178C"/>
    <w:rsid w:val="00883140"/>
    <w:rsid w:val="00893346"/>
    <w:rsid w:val="00894034"/>
    <w:rsid w:val="008957A4"/>
    <w:rsid w:val="008A62CC"/>
    <w:rsid w:val="008A678C"/>
    <w:rsid w:val="008E43D7"/>
    <w:rsid w:val="008E4C26"/>
    <w:rsid w:val="008E74D9"/>
    <w:rsid w:val="008F0CF1"/>
    <w:rsid w:val="008F2D26"/>
    <w:rsid w:val="008F43C8"/>
    <w:rsid w:val="0090132A"/>
    <w:rsid w:val="0090573F"/>
    <w:rsid w:val="0091071B"/>
    <w:rsid w:val="0091252C"/>
    <w:rsid w:val="00912EA6"/>
    <w:rsid w:val="00913C45"/>
    <w:rsid w:val="00916737"/>
    <w:rsid w:val="00922A76"/>
    <w:rsid w:val="0092469C"/>
    <w:rsid w:val="0093150A"/>
    <w:rsid w:val="0094113B"/>
    <w:rsid w:val="00954745"/>
    <w:rsid w:val="00954DAB"/>
    <w:rsid w:val="009632A4"/>
    <w:rsid w:val="0096355A"/>
    <w:rsid w:val="009753C6"/>
    <w:rsid w:val="00975EAC"/>
    <w:rsid w:val="009762CB"/>
    <w:rsid w:val="00977552"/>
    <w:rsid w:val="00990082"/>
    <w:rsid w:val="0099374D"/>
    <w:rsid w:val="00994DE3"/>
    <w:rsid w:val="009A1DE3"/>
    <w:rsid w:val="009A5528"/>
    <w:rsid w:val="009B3511"/>
    <w:rsid w:val="009B4D7D"/>
    <w:rsid w:val="009B767B"/>
    <w:rsid w:val="009C278D"/>
    <w:rsid w:val="009C3613"/>
    <w:rsid w:val="009D373F"/>
    <w:rsid w:val="009D60AF"/>
    <w:rsid w:val="009D68B3"/>
    <w:rsid w:val="009E0201"/>
    <w:rsid w:val="009E0DB6"/>
    <w:rsid w:val="009E1CD1"/>
    <w:rsid w:val="009E3D2F"/>
    <w:rsid w:val="009F1409"/>
    <w:rsid w:val="00A01E50"/>
    <w:rsid w:val="00A040D2"/>
    <w:rsid w:val="00A14B11"/>
    <w:rsid w:val="00A33907"/>
    <w:rsid w:val="00A40870"/>
    <w:rsid w:val="00A42AD5"/>
    <w:rsid w:val="00A4654F"/>
    <w:rsid w:val="00A512FB"/>
    <w:rsid w:val="00A604E5"/>
    <w:rsid w:val="00A635C7"/>
    <w:rsid w:val="00A70FCC"/>
    <w:rsid w:val="00A727E8"/>
    <w:rsid w:val="00A776DA"/>
    <w:rsid w:val="00A819E7"/>
    <w:rsid w:val="00A84489"/>
    <w:rsid w:val="00A87400"/>
    <w:rsid w:val="00A90D60"/>
    <w:rsid w:val="00A917A3"/>
    <w:rsid w:val="00A97AD4"/>
    <w:rsid w:val="00AA115D"/>
    <w:rsid w:val="00AA3315"/>
    <w:rsid w:val="00AA67E9"/>
    <w:rsid w:val="00AA680D"/>
    <w:rsid w:val="00AA7A62"/>
    <w:rsid w:val="00AB3416"/>
    <w:rsid w:val="00AC2365"/>
    <w:rsid w:val="00AC4BF0"/>
    <w:rsid w:val="00AD2DB6"/>
    <w:rsid w:val="00AD58D3"/>
    <w:rsid w:val="00AF2321"/>
    <w:rsid w:val="00AF2B65"/>
    <w:rsid w:val="00AF3DD5"/>
    <w:rsid w:val="00AF652B"/>
    <w:rsid w:val="00B01117"/>
    <w:rsid w:val="00B14EE8"/>
    <w:rsid w:val="00B22CAD"/>
    <w:rsid w:val="00B23319"/>
    <w:rsid w:val="00B24A77"/>
    <w:rsid w:val="00B27031"/>
    <w:rsid w:val="00B27BC8"/>
    <w:rsid w:val="00B3295A"/>
    <w:rsid w:val="00B32C5E"/>
    <w:rsid w:val="00B424EF"/>
    <w:rsid w:val="00B50EDF"/>
    <w:rsid w:val="00B512C4"/>
    <w:rsid w:val="00B522A8"/>
    <w:rsid w:val="00B54A05"/>
    <w:rsid w:val="00B570E0"/>
    <w:rsid w:val="00B66DDD"/>
    <w:rsid w:val="00B70A5E"/>
    <w:rsid w:val="00B721B7"/>
    <w:rsid w:val="00B74D0B"/>
    <w:rsid w:val="00B8072C"/>
    <w:rsid w:val="00B80734"/>
    <w:rsid w:val="00B809D6"/>
    <w:rsid w:val="00B830B8"/>
    <w:rsid w:val="00B83B20"/>
    <w:rsid w:val="00B84E16"/>
    <w:rsid w:val="00B94FDD"/>
    <w:rsid w:val="00B956ED"/>
    <w:rsid w:val="00BA0EA4"/>
    <w:rsid w:val="00BA1228"/>
    <w:rsid w:val="00BC3572"/>
    <w:rsid w:val="00BE1E41"/>
    <w:rsid w:val="00BE283D"/>
    <w:rsid w:val="00BF1497"/>
    <w:rsid w:val="00BF205F"/>
    <w:rsid w:val="00BF47CF"/>
    <w:rsid w:val="00C02CA9"/>
    <w:rsid w:val="00C02DE0"/>
    <w:rsid w:val="00C071E3"/>
    <w:rsid w:val="00C22747"/>
    <w:rsid w:val="00C32AA6"/>
    <w:rsid w:val="00C35A1F"/>
    <w:rsid w:val="00C378B5"/>
    <w:rsid w:val="00C4386C"/>
    <w:rsid w:val="00C47781"/>
    <w:rsid w:val="00C53D56"/>
    <w:rsid w:val="00C57E46"/>
    <w:rsid w:val="00C633F0"/>
    <w:rsid w:val="00C76097"/>
    <w:rsid w:val="00CA3030"/>
    <w:rsid w:val="00CA6D35"/>
    <w:rsid w:val="00CC3571"/>
    <w:rsid w:val="00CC63D9"/>
    <w:rsid w:val="00CC6862"/>
    <w:rsid w:val="00CC762E"/>
    <w:rsid w:val="00CD1427"/>
    <w:rsid w:val="00CD193A"/>
    <w:rsid w:val="00CD46E4"/>
    <w:rsid w:val="00CD7700"/>
    <w:rsid w:val="00CF0EAB"/>
    <w:rsid w:val="00CF1EC6"/>
    <w:rsid w:val="00CF4D43"/>
    <w:rsid w:val="00CF7F58"/>
    <w:rsid w:val="00D022F1"/>
    <w:rsid w:val="00D063B8"/>
    <w:rsid w:val="00D12D4D"/>
    <w:rsid w:val="00D217E4"/>
    <w:rsid w:val="00D35843"/>
    <w:rsid w:val="00D364F9"/>
    <w:rsid w:val="00D42199"/>
    <w:rsid w:val="00D45B12"/>
    <w:rsid w:val="00D46BF9"/>
    <w:rsid w:val="00D52D7D"/>
    <w:rsid w:val="00D65343"/>
    <w:rsid w:val="00D7065D"/>
    <w:rsid w:val="00D706B2"/>
    <w:rsid w:val="00D712B0"/>
    <w:rsid w:val="00D7584F"/>
    <w:rsid w:val="00D83AAF"/>
    <w:rsid w:val="00D841F0"/>
    <w:rsid w:val="00D844CB"/>
    <w:rsid w:val="00D96209"/>
    <w:rsid w:val="00DA2B09"/>
    <w:rsid w:val="00DB27CC"/>
    <w:rsid w:val="00DB3F9D"/>
    <w:rsid w:val="00DC7503"/>
    <w:rsid w:val="00DD21CE"/>
    <w:rsid w:val="00DD4350"/>
    <w:rsid w:val="00DD4CBE"/>
    <w:rsid w:val="00DD543E"/>
    <w:rsid w:val="00DE6BB5"/>
    <w:rsid w:val="00DF0575"/>
    <w:rsid w:val="00DF4659"/>
    <w:rsid w:val="00DF4CDF"/>
    <w:rsid w:val="00E03E62"/>
    <w:rsid w:val="00E07E80"/>
    <w:rsid w:val="00E115E0"/>
    <w:rsid w:val="00E227EA"/>
    <w:rsid w:val="00E2285C"/>
    <w:rsid w:val="00E22D16"/>
    <w:rsid w:val="00E2357C"/>
    <w:rsid w:val="00E338DD"/>
    <w:rsid w:val="00E3573E"/>
    <w:rsid w:val="00E36E9C"/>
    <w:rsid w:val="00E37DBB"/>
    <w:rsid w:val="00E4092E"/>
    <w:rsid w:val="00E40EE1"/>
    <w:rsid w:val="00E42B34"/>
    <w:rsid w:val="00E51DF5"/>
    <w:rsid w:val="00E5686C"/>
    <w:rsid w:val="00E61D1B"/>
    <w:rsid w:val="00E745FC"/>
    <w:rsid w:val="00E81790"/>
    <w:rsid w:val="00E821AE"/>
    <w:rsid w:val="00E84FB0"/>
    <w:rsid w:val="00E857AF"/>
    <w:rsid w:val="00E87366"/>
    <w:rsid w:val="00EA0CD5"/>
    <w:rsid w:val="00EA22CE"/>
    <w:rsid w:val="00EB1324"/>
    <w:rsid w:val="00EB1B0D"/>
    <w:rsid w:val="00EB37FB"/>
    <w:rsid w:val="00EC2E6C"/>
    <w:rsid w:val="00EC3CE3"/>
    <w:rsid w:val="00ED2223"/>
    <w:rsid w:val="00ED74D2"/>
    <w:rsid w:val="00EF456D"/>
    <w:rsid w:val="00F12E6D"/>
    <w:rsid w:val="00F13C1B"/>
    <w:rsid w:val="00F27055"/>
    <w:rsid w:val="00F40E02"/>
    <w:rsid w:val="00F42D43"/>
    <w:rsid w:val="00F42F74"/>
    <w:rsid w:val="00F44152"/>
    <w:rsid w:val="00F466C4"/>
    <w:rsid w:val="00F55678"/>
    <w:rsid w:val="00F5640D"/>
    <w:rsid w:val="00F61A81"/>
    <w:rsid w:val="00F62E2E"/>
    <w:rsid w:val="00F66A27"/>
    <w:rsid w:val="00F73397"/>
    <w:rsid w:val="00F84706"/>
    <w:rsid w:val="00F866E3"/>
    <w:rsid w:val="00F86FF4"/>
    <w:rsid w:val="00F945E0"/>
    <w:rsid w:val="00FA0973"/>
    <w:rsid w:val="00FA0A49"/>
    <w:rsid w:val="00FA729C"/>
    <w:rsid w:val="00FB03A5"/>
    <w:rsid w:val="00FB2CF8"/>
    <w:rsid w:val="00FB4C87"/>
    <w:rsid w:val="00FB4F68"/>
    <w:rsid w:val="00FB5374"/>
    <w:rsid w:val="00FB73F3"/>
    <w:rsid w:val="00FB7A49"/>
    <w:rsid w:val="00FC1DEE"/>
    <w:rsid w:val="00FC2DBA"/>
    <w:rsid w:val="00FC7352"/>
    <w:rsid w:val="00FD2911"/>
    <w:rsid w:val="00FD623D"/>
    <w:rsid w:val="00FE1E01"/>
    <w:rsid w:val="00FE582C"/>
    <w:rsid w:val="00FE6C8A"/>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1E21A"/>
  <w15:docId w15:val="{F4AF0837-C6A5-4ECB-8F10-6179CE9A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5E"/>
    <w:pPr>
      <w:ind w:left="720"/>
      <w:contextualSpacing/>
    </w:pPr>
  </w:style>
  <w:style w:type="paragraph" w:styleId="Header">
    <w:name w:val="header"/>
    <w:basedOn w:val="Normal"/>
    <w:link w:val="HeaderChar"/>
    <w:uiPriority w:val="99"/>
    <w:unhideWhenUsed/>
    <w:rsid w:val="00B70A5E"/>
    <w:pPr>
      <w:tabs>
        <w:tab w:val="center" w:pos="4680"/>
        <w:tab w:val="right" w:pos="9360"/>
      </w:tabs>
    </w:pPr>
  </w:style>
  <w:style w:type="character" w:customStyle="1" w:styleId="HeaderChar">
    <w:name w:val="Header Char"/>
    <w:basedOn w:val="DefaultParagraphFont"/>
    <w:link w:val="Header"/>
    <w:uiPriority w:val="99"/>
    <w:rsid w:val="00B70A5E"/>
    <w:rPr>
      <w:sz w:val="24"/>
      <w:szCs w:val="24"/>
    </w:rPr>
  </w:style>
  <w:style w:type="paragraph" w:styleId="Footer">
    <w:name w:val="footer"/>
    <w:basedOn w:val="Normal"/>
    <w:link w:val="FooterChar"/>
    <w:uiPriority w:val="99"/>
    <w:unhideWhenUsed/>
    <w:rsid w:val="00B70A5E"/>
    <w:pPr>
      <w:tabs>
        <w:tab w:val="center" w:pos="4680"/>
        <w:tab w:val="right" w:pos="9360"/>
      </w:tabs>
    </w:pPr>
  </w:style>
  <w:style w:type="character" w:customStyle="1" w:styleId="FooterChar">
    <w:name w:val="Footer Char"/>
    <w:basedOn w:val="DefaultParagraphFont"/>
    <w:link w:val="Footer"/>
    <w:uiPriority w:val="99"/>
    <w:rsid w:val="00B70A5E"/>
    <w:rPr>
      <w:sz w:val="24"/>
      <w:szCs w:val="24"/>
    </w:rPr>
  </w:style>
  <w:style w:type="paragraph" w:styleId="BalloonText">
    <w:name w:val="Balloon Text"/>
    <w:basedOn w:val="Normal"/>
    <w:link w:val="BalloonTextChar"/>
    <w:uiPriority w:val="99"/>
    <w:semiHidden/>
    <w:unhideWhenUsed/>
    <w:rsid w:val="006F12AE"/>
    <w:rPr>
      <w:rFonts w:ascii="Tahoma" w:hAnsi="Tahoma" w:cs="Tahoma"/>
      <w:sz w:val="16"/>
      <w:szCs w:val="16"/>
    </w:rPr>
  </w:style>
  <w:style w:type="character" w:customStyle="1" w:styleId="BalloonTextChar">
    <w:name w:val="Balloon Text Char"/>
    <w:basedOn w:val="DefaultParagraphFont"/>
    <w:link w:val="BalloonText"/>
    <w:uiPriority w:val="99"/>
    <w:semiHidden/>
    <w:rsid w:val="006F12AE"/>
    <w:rPr>
      <w:rFonts w:ascii="Tahoma" w:hAnsi="Tahoma" w:cs="Tahoma"/>
      <w:sz w:val="16"/>
      <w:szCs w:val="16"/>
    </w:rPr>
  </w:style>
  <w:style w:type="paragraph" w:styleId="Revision">
    <w:name w:val="Revision"/>
    <w:hidden/>
    <w:uiPriority w:val="99"/>
    <w:semiHidden/>
    <w:rsid w:val="00F270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81448">
      <w:bodyDiv w:val="1"/>
      <w:marLeft w:val="0"/>
      <w:marRight w:val="0"/>
      <w:marTop w:val="0"/>
      <w:marBottom w:val="0"/>
      <w:divBdr>
        <w:top w:val="none" w:sz="0" w:space="0" w:color="auto"/>
        <w:left w:val="none" w:sz="0" w:space="0" w:color="auto"/>
        <w:bottom w:val="none" w:sz="0" w:space="0" w:color="auto"/>
        <w:right w:val="none" w:sz="0" w:space="0" w:color="auto"/>
      </w:divBdr>
      <w:divsChild>
        <w:div w:id="146362222">
          <w:marLeft w:val="0"/>
          <w:marRight w:val="0"/>
          <w:marTop w:val="0"/>
          <w:marBottom w:val="0"/>
          <w:divBdr>
            <w:top w:val="none" w:sz="0" w:space="0" w:color="auto"/>
            <w:left w:val="none" w:sz="0" w:space="0" w:color="auto"/>
            <w:bottom w:val="none" w:sz="0" w:space="0" w:color="auto"/>
            <w:right w:val="none" w:sz="0" w:space="0" w:color="auto"/>
          </w:divBdr>
        </w:div>
        <w:div w:id="1247693147">
          <w:marLeft w:val="0"/>
          <w:marRight w:val="0"/>
          <w:marTop w:val="0"/>
          <w:marBottom w:val="0"/>
          <w:divBdr>
            <w:top w:val="none" w:sz="0" w:space="0" w:color="auto"/>
            <w:left w:val="none" w:sz="0" w:space="0" w:color="auto"/>
            <w:bottom w:val="none" w:sz="0" w:space="0" w:color="auto"/>
            <w:right w:val="none" w:sz="0" w:space="0" w:color="auto"/>
          </w:divBdr>
        </w:div>
        <w:div w:id="955865929">
          <w:marLeft w:val="0"/>
          <w:marRight w:val="0"/>
          <w:marTop w:val="0"/>
          <w:marBottom w:val="0"/>
          <w:divBdr>
            <w:top w:val="none" w:sz="0" w:space="0" w:color="auto"/>
            <w:left w:val="none" w:sz="0" w:space="0" w:color="auto"/>
            <w:bottom w:val="none" w:sz="0" w:space="0" w:color="auto"/>
            <w:right w:val="none" w:sz="0" w:space="0" w:color="auto"/>
          </w:divBdr>
        </w:div>
      </w:divsChild>
    </w:div>
    <w:div w:id="938179206">
      <w:bodyDiv w:val="1"/>
      <w:marLeft w:val="0"/>
      <w:marRight w:val="0"/>
      <w:marTop w:val="0"/>
      <w:marBottom w:val="0"/>
      <w:divBdr>
        <w:top w:val="none" w:sz="0" w:space="0" w:color="auto"/>
        <w:left w:val="none" w:sz="0" w:space="0" w:color="auto"/>
        <w:bottom w:val="none" w:sz="0" w:space="0" w:color="auto"/>
        <w:right w:val="none" w:sz="0" w:space="0" w:color="auto"/>
      </w:divBdr>
      <w:divsChild>
        <w:div w:id="2011177799">
          <w:marLeft w:val="0"/>
          <w:marRight w:val="0"/>
          <w:marTop w:val="0"/>
          <w:marBottom w:val="0"/>
          <w:divBdr>
            <w:top w:val="none" w:sz="0" w:space="0" w:color="auto"/>
            <w:left w:val="none" w:sz="0" w:space="0" w:color="auto"/>
            <w:bottom w:val="none" w:sz="0" w:space="0" w:color="auto"/>
            <w:right w:val="none" w:sz="0" w:space="0" w:color="auto"/>
          </w:divBdr>
        </w:div>
      </w:divsChild>
    </w:div>
    <w:div w:id="1162283523">
      <w:bodyDiv w:val="1"/>
      <w:marLeft w:val="0"/>
      <w:marRight w:val="0"/>
      <w:marTop w:val="0"/>
      <w:marBottom w:val="0"/>
      <w:divBdr>
        <w:top w:val="none" w:sz="0" w:space="0" w:color="auto"/>
        <w:left w:val="none" w:sz="0" w:space="0" w:color="auto"/>
        <w:bottom w:val="none" w:sz="0" w:space="0" w:color="auto"/>
        <w:right w:val="none" w:sz="0" w:space="0" w:color="auto"/>
      </w:divBdr>
    </w:div>
    <w:div w:id="1545870214">
      <w:bodyDiv w:val="1"/>
      <w:marLeft w:val="0"/>
      <w:marRight w:val="0"/>
      <w:marTop w:val="0"/>
      <w:marBottom w:val="0"/>
      <w:divBdr>
        <w:top w:val="none" w:sz="0" w:space="0" w:color="auto"/>
        <w:left w:val="none" w:sz="0" w:space="0" w:color="auto"/>
        <w:bottom w:val="none" w:sz="0" w:space="0" w:color="auto"/>
        <w:right w:val="none" w:sz="0" w:space="0" w:color="auto"/>
      </w:divBdr>
      <w:divsChild>
        <w:div w:id="1094083936">
          <w:marLeft w:val="0"/>
          <w:marRight w:val="0"/>
          <w:marTop w:val="0"/>
          <w:marBottom w:val="0"/>
          <w:divBdr>
            <w:top w:val="none" w:sz="0" w:space="0" w:color="auto"/>
            <w:left w:val="none" w:sz="0" w:space="0" w:color="auto"/>
            <w:bottom w:val="none" w:sz="0" w:space="0" w:color="auto"/>
            <w:right w:val="none" w:sz="0" w:space="0" w:color="auto"/>
          </w:divBdr>
        </w:div>
        <w:div w:id="852498974">
          <w:marLeft w:val="0"/>
          <w:marRight w:val="0"/>
          <w:marTop w:val="0"/>
          <w:marBottom w:val="0"/>
          <w:divBdr>
            <w:top w:val="none" w:sz="0" w:space="0" w:color="auto"/>
            <w:left w:val="none" w:sz="0" w:space="0" w:color="auto"/>
            <w:bottom w:val="none" w:sz="0" w:space="0" w:color="auto"/>
            <w:right w:val="none" w:sz="0" w:space="0" w:color="auto"/>
          </w:divBdr>
        </w:div>
        <w:div w:id="203833838">
          <w:marLeft w:val="0"/>
          <w:marRight w:val="0"/>
          <w:marTop w:val="0"/>
          <w:marBottom w:val="0"/>
          <w:divBdr>
            <w:top w:val="none" w:sz="0" w:space="0" w:color="auto"/>
            <w:left w:val="none" w:sz="0" w:space="0" w:color="auto"/>
            <w:bottom w:val="none" w:sz="0" w:space="0" w:color="auto"/>
            <w:right w:val="none" w:sz="0" w:space="0" w:color="auto"/>
          </w:divBdr>
        </w:div>
      </w:divsChild>
    </w:div>
    <w:div w:id="1729651496">
      <w:bodyDiv w:val="1"/>
      <w:marLeft w:val="0"/>
      <w:marRight w:val="0"/>
      <w:marTop w:val="0"/>
      <w:marBottom w:val="0"/>
      <w:divBdr>
        <w:top w:val="none" w:sz="0" w:space="0" w:color="auto"/>
        <w:left w:val="none" w:sz="0" w:space="0" w:color="auto"/>
        <w:bottom w:val="none" w:sz="0" w:space="0" w:color="auto"/>
        <w:right w:val="none" w:sz="0" w:space="0" w:color="auto"/>
      </w:divBdr>
    </w:div>
    <w:div w:id="1815949763">
      <w:bodyDiv w:val="1"/>
      <w:marLeft w:val="0"/>
      <w:marRight w:val="0"/>
      <w:marTop w:val="0"/>
      <w:marBottom w:val="0"/>
      <w:divBdr>
        <w:top w:val="none" w:sz="0" w:space="0" w:color="auto"/>
        <w:left w:val="none" w:sz="0" w:space="0" w:color="auto"/>
        <w:bottom w:val="none" w:sz="0" w:space="0" w:color="auto"/>
        <w:right w:val="none" w:sz="0" w:space="0" w:color="auto"/>
      </w:divBdr>
    </w:div>
    <w:div w:id="1818065517">
      <w:bodyDiv w:val="1"/>
      <w:marLeft w:val="0"/>
      <w:marRight w:val="0"/>
      <w:marTop w:val="0"/>
      <w:marBottom w:val="0"/>
      <w:divBdr>
        <w:top w:val="none" w:sz="0" w:space="0" w:color="auto"/>
        <w:left w:val="none" w:sz="0" w:space="0" w:color="auto"/>
        <w:bottom w:val="none" w:sz="0" w:space="0" w:color="auto"/>
        <w:right w:val="none" w:sz="0" w:space="0" w:color="auto"/>
      </w:divBdr>
    </w:div>
    <w:div w:id="1894735790">
      <w:bodyDiv w:val="1"/>
      <w:marLeft w:val="0"/>
      <w:marRight w:val="0"/>
      <w:marTop w:val="0"/>
      <w:marBottom w:val="0"/>
      <w:divBdr>
        <w:top w:val="none" w:sz="0" w:space="0" w:color="auto"/>
        <w:left w:val="none" w:sz="0" w:space="0" w:color="auto"/>
        <w:bottom w:val="none" w:sz="0" w:space="0" w:color="auto"/>
        <w:right w:val="none" w:sz="0" w:space="0" w:color="auto"/>
      </w:divBdr>
    </w:div>
    <w:div w:id="203090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359B-5AFB-4D08-ACBD-6A5B852F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dc:creator>
  <cp:keywords/>
  <dc:description/>
  <cp:lastModifiedBy>Cindy Hill</cp:lastModifiedBy>
  <cp:revision>2</cp:revision>
  <cp:lastPrinted>2019-12-04T22:13:00Z</cp:lastPrinted>
  <dcterms:created xsi:type="dcterms:W3CDTF">2022-06-10T00:40:00Z</dcterms:created>
  <dcterms:modified xsi:type="dcterms:W3CDTF">2022-06-10T00:40:00Z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1422518930</vt:i4>
  </property>
</Properties>
</file>